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1" w:hanging="3"/>
        <w:jc w:val="center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8884603</wp:posOffset>
            </wp:positionH>
            <wp:positionV relativeFrom="paragraph">
              <wp:posOffset>114300</wp:posOffset>
            </wp:positionV>
            <wp:extent cx="726123" cy="726123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123" cy="7261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114300</wp:posOffset>
            </wp:positionV>
            <wp:extent cx="726123" cy="726123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123" cy="7261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1" w:hanging="3"/>
        <w:jc w:val="center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Improving the lives of children and young people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0"/>
          <w:u w:val="singl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Youth Project Lead </w:t>
      </w:r>
      <w:r w:rsidDel="00000000" w:rsidR="00000000" w:rsidRPr="00000000">
        <w:rPr>
          <w:rFonts w:ascii="Calibri" w:cs="Calibri" w:eastAsia="Calibri" w:hAnsi="Calibri"/>
          <w:b w:val="1"/>
          <w:u w:val="single"/>
          <w:vertAlign w:val="baseline"/>
          <w:rtl w:val="0"/>
        </w:rPr>
        <w:t xml:space="preserve">Person Specification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2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10"/>
        <w:gridCol w:w="6015"/>
        <w:gridCol w:w="5220"/>
        <w:gridCol w:w="1980"/>
        <w:tblGridChange w:id="0">
          <w:tblGrid>
            <w:gridCol w:w="2010"/>
            <w:gridCol w:w="6015"/>
            <w:gridCol w:w="5220"/>
            <w:gridCol w:w="1980"/>
          </w:tblGrid>
        </w:tblGridChange>
      </w:tblGrid>
      <w:tr>
        <w:trPr>
          <w:cantSplit w:val="0"/>
          <w:trHeight w:val="2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Category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pStyle w:val="Heading3"/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Essential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pStyle w:val="Heading3"/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Desirable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pStyle w:val="Heading3"/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Assessment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pStyle w:val="Heading2"/>
              <w:jc w:val="center"/>
              <w:rPr>
                <w:rFonts w:ascii="Calibri" w:cs="Calibri" w:eastAsia="Calibri" w:hAnsi="Calibri"/>
                <w:b w:val="0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jc w:val="center"/>
              <w:rPr>
                <w:rFonts w:ascii="Calibri" w:cs="Calibri" w:eastAsia="Calibri" w:hAnsi="Calibri"/>
                <w:b w:val="0"/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z w:val="22"/>
                <w:szCs w:val="22"/>
                <w:vertAlign w:val="baseline"/>
                <w:rtl w:val="0"/>
              </w:rPr>
              <w:t xml:space="preserve">Qualifications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&amp; 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Computer literate and proficient in use of Microsoft Office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Face to face youth work OR similar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Work in partnership with other agencies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Staff supervision or management experience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Experience of delivering training programmes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ind w:left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Prior experience of recruiting and managing volunteers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Interview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Ability to manage own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workload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 and prioritise;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Excellent relationship building and communication skills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creative approach to problem solving;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Excellent organisational skills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Ability to act proactively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Excellent team worker with the ability to work collaboratively with Directors, staff team and volunteers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Ability to motivate team members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Ability to demonstrate Health &amp; Safety skills &amp; knowledge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the ability to effectively monitor, report on and evaluate work undertaken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ind w:left="28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Basic financial management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2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Creative and social media savvy, confident with a range of platforms /websites / apps.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Publicity Skills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Performance management of staff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Report writing skills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skills in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financial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budget production and management, petty cash reconciliation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Interview</w:t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Presentation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Knowledge and Understanding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numPr>
                <w:ilvl w:val="0"/>
                <w:numId w:val="3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Health, Safety &amp; Welfare Issues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working understanding of safeguarding children and young people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working understanding of equality and diversity with the ability to challenge discriminatory behaviour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Funding for the voluntary and community sector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Interview</w:t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Presentation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 xml:space="preserve">Personal Qualities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numPr>
                <w:ilvl w:val="0"/>
                <w:numId w:val="5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Approachable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5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Ability to adhere to and maintain effective relationships with children and young people, staff, parents, carers and other colleagues within appropriate professional boundaries.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Interview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Presentation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tabs>
                <w:tab w:val="center" w:leader="none" w:pos="1363"/>
                <w:tab w:val="right" w:leader="none" w:pos="2727"/>
              </w:tabs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vertAlign w:val="baseline"/>
                <w:rtl w:val="0"/>
              </w:rPr>
              <w:tab/>
              <w:t xml:space="preserve">Other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center" w:leader="none" w:pos="1363"/>
                <w:tab w:val="right" w:leader="none" w:pos="2727"/>
              </w:tabs>
              <w:rPr>
                <w:rFonts w:ascii="Calibri" w:cs="Calibri" w:eastAsia="Calibri" w:hAnsi="Calibri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numPr>
                <w:ilvl w:val="0"/>
                <w:numId w:val="6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The ability to travel in order to meet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requirements of the post;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6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Willingness to work evenings and weekends;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6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Expectation of Continued Professional Development (CPD) in the role.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numPr>
                <w:ilvl w:val="0"/>
                <w:numId w:val="7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Full driving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licence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 with access to a car for work;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</w:tc>
      </w:tr>
    </w:tbl>
    <w:p w:rsidR="00000000" w:rsidDel="00000000" w:rsidP="00000000" w:rsidRDefault="00000000" w:rsidRPr="00000000" w14:paraId="0000004A">
      <w:pPr>
        <w:tabs>
          <w:tab w:val="left" w:leader="none" w:pos="540"/>
        </w:tabs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The Activity 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540"/>
        </w:tabs>
        <w:jc w:val="both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February 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202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5</w:t>
      </w:r>
      <w:r w:rsidDel="00000000" w:rsidR="00000000" w:rsidRPr="00000000">
        <w:rPr>
          <w:rtl w:val="0"/>
        </w:rPr>
      </w:r>
    </w:p>
    <w:sectPr>
      <w:pgSz w:h="11906" w:w="16838" w:orient="landscape"/>
      <w:pgMar w:bottom="0" w:top="142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Verdana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jc w:val="both"/>
    </w:pPr>
    <w:rPr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jc w:val="both"/>
    </w:pPr>
    <w:rPr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jc w:val="both"/>
    </w:pPr>
    <w:rPr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jc w:val="both"/>
    </w:pPr>
    <w:rPr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i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en-GB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2"/>
    </w:pPr>
    <w:rPr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en-GB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">
    <w:name w:val="Body Text"/>
    <w:basedOn w:val="Normal"/>
    <w:next w:val="BodyText"/>
    <w:autoRedefine w:val="0"/>
    <w:hidden w:val="0"/>
    <w:qFormat w:val="0"/>
    <w:pPr>
      <w:tabs>
        <w:tab w:val="left" w:leader="none" w:pos="567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en-GB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GB"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25TqPrw9jDspNqk638E3vcG1Q==">CgMxLjA4AHIhMUpfLVdteC1yY2libVVCWXNlMGMwSG11bnVZd1lrcUtN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2021-06-09T11:40:00Z</dcterms:created>
  <dc:creator>Administrator</dc:creator>
</cp:coreProperties>
</file>